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91" w:rsidRDefault="0031282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FD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E69B4F" id="Shape 1" o:spid="_x0000_s1026" style="position:absolute;margin-left:0;margin-top:0;width:595pt;height:84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" fillcolor="#ffffda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FD0191" w:rsidRDefault="0026347F">
      <w:pPr>
        <w:pStyle w:val="1"/>
        <w:shd w:val="clear" w:color="auto" w:fill="auto"/>
        <w:spacing w:after="56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5319E2E" wp14:editId="4B8E0920">
            <wp:simplePos x="0" y="0"/>
            <wp:positionH relativeFrom="column">
              <wp:posOffset>4204970</wp:posOffset>
            </wp:positionH>
            <wp:positionV relativeFrom="paragraph">
              <wp:posOffset>549275</wp:posOffset>
            </wp:positionV>
            <wp:extent cx="2206625" cy="177990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575">
        <w:rPr>
          <w:sz w:val="28"/>
          <w:szCs w:val="28"/>
        </w:rPr>
        <w:t>Муниципальное бюджетное общеобразовательное учреждение</w:t>
      </w:r>
      <w:r w:rsidR="00246575">
        <w:rPr>
          <w:sz w:val="28"/>
          <w:szCs w:val="28"/>
        </w:rPr>
        <w:br/>
        <w:t>«Грачёвская основная общеобразовательная школа»</w:t>
      </w:r>
    </w:p>
    <w:p w:rsidR="00FD0191" w:rsidRDefault="00246575">
      <w:pPr>
        <w:pStyle w:val="1"/>
        <w:shd w:val="clear" w:color="auto" w:fill="auto"/>
        <w:tabs>
          <w:tab w:val="left" w:pos="852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Рассмотрено на</w:t>
      </w:r>
      <w:r>
        <w:rPr>
          <w:sz w:val="28"/>
          <w:szCs w:val="28"/>
        </w:rPr>
        <w:tab/>
      </w:r>
    </w:p>
    <w:p w:rsidR="00FD0191" w:rsidRDefault="00246575" w:rsidP="0026347F">
      <w:pPr>
        <w:pStyle w:val="1"/>
        <w:shd w:val="clear" w:color="auto" w:fill="auto"/>
        <w:tabs>
          <w:tab w:val="left" w:pos="7395"/>
        </w:tabs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>Педагогическом Совете</w:t>
      </w:r>
      <w:r w:rsidR="0026347F">
        <w:rPr>
          <w:sz w:val="28"/>
          <w:szCs w:val="28"/>
        </w:rPr>
        <w:tab/>
      </w:r>
    </w:p>
    <w:p w:rsidR="00FD0191" w:rsidRDefault="00246575">
      <w:pPr>
        <w:pStyle w:val="1"/>
        <w:shd w:val="clear" w:color="auto" w:fill="auto"/>
        <w:spacing w:after="40"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FD0191" w:rsidRDefault="00312822">
      <w:pPr>
        <w:pStyle w:val="1"/>
        <w:shd w:val="clear" w:color="auto" w:fill="auto"/>
        <w:tabs>
          <w:tab w:val="left" w:pos="4954"/>
          <w:tab w:val="left" w:pos="743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От2</w:t>
      </w:r>
      <w:r w:rsidR="00246575">
        <w:rPr>
          <w:sz w:val="28"/>
          <w:szCs w:val="28"/>
        </w:rPr>
        <w:t>8.08.2020</w:t>
      </w:r>
      <w:r w:rsidR="00246575">
        <w:rPr>
          <w:sz w:val="28"/>
          <w:szCs w:val="28"/>
        </w:rPr>
        <w:tab/>
      </w:r>
      <w:r w:rsidR="00246575">
        <w:rPr>
          <w:sz w:val="28"/>
          <w:szCs w:val="28"/>
        </w:rPr>
        <w:tab/>
      </w:r>
    </w:p>
    <w:p w:rsidR="00FD0191" w:rsidRDefault="00246575">
      <w:pPr>
        <w:pStyle w:val="110"/>
        <w:shd w:val="clear" w:color="auto" w:fill="auto"/>
        <w:tabs>
          <w:tab w:val="left" w:pos="8528"/>
          <w:tab w:val="left" w:pos="9257"/>
        </w:tabs>
        <w:spacing w:after="0"/>
      </w:pPr>
      <w:r>
        <w:tab/>
      </w:r>
    </w:p>
    <w:p w:rsidR="00FD0191" w:rsidRDefault="00FD0191"/>
    <w:p w:rsidR="0026347F" w:rsidRDefault="0026347F">
      <w:pPr>
        <w:pStyle w:val="12"/>
        <w:keepNext/>
        <w:keepLines/>
        <w:shd w:val="clear" w:color="auto" w:fill="auto"/>
        <w:spacing w:after="180" w:line="317" w:lineRule="auto"/>
        <w:jc w:val="center"/>
        <w:rPr>
          <w:sz w:val="40"/>
          <w:szCs w:val="40"/>
          <w:u w:val="single"/>
        </w:rPr>
      </w:pPr>
      <w:bookmarkStart w:id="0" w:name="bookmark0"/>
      <w:bookmarkStart w:id="1" w:name="bookmark1"/>
    </w:p>
    <w:p w:rsidR="0026347F" w:rsidRDefault="0026347F">
      <w:pPr>
        <w:pStyle w:val="12"/>
        <w:keepNext/>
        <w:keepLines/>
        <w:shd w:val="clear" w:color="auto" w:fill="auto"/>
        <w:spacing w:after="180" w:line="317" w:lineRule="auto"/>
        <w:jc w:val="center"/>
        <w:rPr>
          <w:sz w:val="40"/>
          <w:szCs w:val="40"/>
          <w:u w:val="single"/>
        </w:rPr>
      </w:pPr>
    </w:p>
    <w:p w:rsidR="0026347F" w:rsidRDefault="0026347F">
      <w:pPr>
        <w:pStyle w:val="12"/>
        <w:keepNext/>
        <w:keepLines/>
        <w:shd w:val="clear" w:color="auto" w:fill="auto"/>
        <w:spacing w:after="180" w:line="317" w:lineRule="auto"/>
        <w:jc w:val="center"/>
        <w:rPr>
          <w:sz w:val="40"/>
          <w:szCs w:val="40"/>
          <w:u w:val="single"/>
        </w:rPr>
      </w:pPr>
    </w:p>
    <w:p w:rsidR="00FD0191" w:rsidRDefault="00246575">
      <w:pPr>
        <w:pStyle w:val="12"/>
        <w:keepNext/>
        <w:keepLines/>
        <w:shd w:val="clear" w:color="auto" w:fill="auto"/>
        <w:spacing w:after="180" w:line="317" w:lineRule="auto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РАБОЧАЯ ПРОГРАММА</w:t>
      </w:r>
      <w:bookmarkEnd w:id="0"/>
      <w:bookmarkEnd w:id="1"/>
    </w:p>
    <w:p w:rsidR="00FD0191" w:rsidRDefault="00246575">
      <w:pPr>
        <w:pStyle w:val="12"/>
        <w:keepNext/>
        <w:keepLines/>
        <w:shd w:val="clear" w:color="auto" w:fill="auto"/>
        <w:spacing w:after="100"/>
        <w:jc w:val="center"/>
        <w:rPr>
          <w:sz w:val="40"/>
          <w:szCs w:val="40"/>
        </w:rPr>
      </w:pPr>
      <w:bookmarkStart w:id="2" w:name="bookmark2"/>
      <w:bookmarkStart w:id="3" w:name="bookmark3"/>
      <w:r>
        <w:rPr>
          <w:sz w:val="40"/>
          <w:szCs w:val="40"/>
        </w:rPr>
        <w:t>ПО ВНЕУРОЧНОЙ ДЕЯТЕЛЬНОСТИ</w:t>
      </w:r>
      <w:bookmarkEnd w:id="2"/>
      <w:bookmarkEnd w:id="3"/>
    </w:p>
    <w:p w:rsidR="00FD0191" w:rsidRDefault="00246575">
      <w:pPr>
        <w:pStyle w:val="20"/>
        <w:keepNext/>
        <w:keepLines/>
        <w:shd w:val="clear" w:color="auto" w:fill="auto"/>
        <w:spacing w:after="40" w:line="240" w:lineRule="auto"/>
      </w:pPr>
      <w:bookmarkStart w:id="4" w:name="bookmark4"/>
      <w:bookmarkStart w:id="5" w:name="bookmark5"/>
      <w:r>
        <w:t>«ХОЗЯЮШКА»</w:t>
      </w:r>
      <w:bookmarkEnd w:id="4"/>
      <w:bookmarkEnd w:id="5"/>
    </w:p>
    <w:p w:rsidR="00FD0191" w:rsidRDefault="00246575">
      <w:pPr>
        <w:pStyle w:val="20"/>
        <w:keepNext/>
        <w:keepLines/>
        <w:shd w:val="clear" w:color="auto" w:fill="auto"/>
        <w:spacing w:after="2380" w:line="259" w:lineRule="auto"/>
      </w:pPr>
      <w:bookmarkStart w:id="6" w:name="bookmark6"/>
      <w:bookmarkStart w:id="7" w:name="bookmark7"/>
      <w:r>
        <w:rPr>
          <w:sz w:val="74"/>
          <w:szCs w:val="74"/>
        </w:rPr>
        <w:t xml:space="preserve">6 </w:t>
      </w:r>
      <w:r>
        <w:t>КЛАСС</w:t>
      </w:r>
      <w:r>
        <w:br/>
        <w:t>2020-2021учебный год</w:t>
      </w:r>
      <w:r>
        <w:br/>
        <w:t>(1 час в неделю, 34 часа)</w:t>
      </w:r>
      <w:bookmarkEnd w:id="6"/>
      <w:bookmarkEnd w:id="7"/>
    </w:p>
    <w:p w:rsidR="00FD0191" w:rsidRDefault="00FD0191">
      <w:pPr>
        <w:pStyle w:val="110"/>
        <w:shd w:val="clear" w:color="auto" w:fill="auto"/>
        <w:ind w:left="0"/>
        <w:jc w:val="center"/>
      </w:pPr>
    </w:p>
    <w:p w:rsidR="00FD0191" w:rsidRDefault="00246575" w:rsidP="00F25E86">
      <w:pPr>
        <w:pStyle w:val="1"/>
        <w:shd w:val="clear" w:color="auto" w:fill="auto"/>
        <w:spacing w:after="2480" w:line="221" w:lineRule="auto"/>
        <w:ind w:right="322"/>
        <w:jc w:val="right"/>
        <w:rPr>
          <w:sz w:val="30"/>
          <w:szCs w:val="30"/>
        </w:rPr>
      </w:pPr>
      <w:r>
        <w:rPr>
          <w:i/>
          <w:iCs/>
          <w:sz w:val="30"/>
          <w:szCs w:val="30"/>
        </w:rPr>
        <w:t>Учитель: Гутник Л.Г.</w:t>
      </w:r>
    </w:p>
    <w:p w:rsidR="00FD0191" w:rsidRDefault="00246575">
      <w:pPr>
        <w:pStyle w:val="1"/>
        <w:shd w:val="clear" w:color="auto" w:fill="auto"/>
        <w:spacing w:after="560" w:line="254" w:lineRule="auto"/>
        <w:jc w:val="center"/>
      </w:pPr>
      <w:r>
        <w:t>2020</w:t>
      </w:r>
    </w:p>
    <w:p w:rsidR="00FD0191" w:rsidRDefault="00FD0191">
      <w:pPr>
        <w:sectPr w:rsidR="00FD0191" w:rsidSect="00F25E86">
          <w:pgSz w:w="11900" w:h="16840"/>
          <w:pgMar w:top="709" w:right="522" w:bottom="360" w:left="708" w:header="281" w:footer="3" w:gutter="0"/>
          <w:pgBorders w:display="firstPage" w:offsetFrom="page">
            <w:top w:val="eclipsingSquares2" w:sz="10" w:space="24" w:color="auto"/>
            <w:left w:val="eclipsingSquares2" w:sz="10" w:space="24" w:color="auto"/>
            <w:bottom w:val="eclipsingSquares2" w:sz="10" w:space="24" w:color="auto"/>
            <w:right w:val="eclipsingSquares2" w:sz="10" w:space="24" w:color="auto"/>
          </w:pgBorders>
          <w:pgNumType w:start="1"/>
          <w:cols w:space="720"/>
          <w:noEndnote/>
          <w:docGrid w:linePitch="360"/>
        </w:sectPr>
      </w:pP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Введение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  <w:t>Кухня – это в своем роде искусство, которое приобретается не годами, а десятками лет опыта. И этот десяток лет неопытности иногда очень дорого обходится, особенно молодым людям. И нередко приходится слышать, вследствие этого, и о не удовольствиях в семейной жизни, отсутствием взаимопонимания.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  <w:t>Также домашняя кухня – далеко не маловажный фактор, определяющий здоровье человека. Хорошее рациональное питание (что совершенно не значит сверхизысканное и очень дорогое) предупреждает отклонения в здоровье, возникновение напряженности, агрессивности, просто плохого настроения.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  <w:t>Молодые люди редко осознают, что сытный завтрак может дать заряд хорошего настроения на весь предстоящий день, "пропущенный" же завтрак уже в полдень может стать причиной конфликта на работе, а позже завершится домашней ссорой.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br/>
        <w:t>Очень важно организовать свой быт так, чтобы еда приносила радость, была полезной, немудреной и аппетитной. </w:t>
      </w:r>
    </w:p>
    <w:p w:rsidR="00246575" w:rsidRPr="00246575" w:rsidRDefault="00246575" w:rsidP="0024657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Паспорт программы</w:t>
      </w:r>
    </w:p>
    <w:tbl>
      <w:tblPr>
        <w:tblW w:w="97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2"/>
        <w:gridCol w:w="7388"/>
      </w:tblGrid>
      <w:tr w:rsidR="00246575" w:rsidRPr="00246575" w:rsidTr="00246575">
        <w:trPr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Наименование программы</w:t>
            </w:r>
          </w:p>
        </w:tc>
        <w:tc>
          <w:tcPr>
            <w:tcW w:w="7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«Хозяюшка»</w:t>
            </w:r>
          </w:p>
        </w:tc>
      </w:tr>
      <w:tr w:rsidR="00246575" w:rsidRPr="00246575" w:rsidTr="00246575">
        <w:trPr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Основания для разработки программы</w:t>
            </w:r>
          </w:p>
        </w:tc>
        <w:tc>
          <w:tcPr>
            <w:tcW w:w="7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дополнительной помощи учащимся в производственном обучении и профессиональной подготовке. Формирование общей культуры личности.</w:t>
            </w:r>
          </w:p>
        </w:tc>
      </w:tr>
      <w:tr w:rsidR="00246575" w:rsidRPr="00246575" w:rsidTr="00246575">
        <w:trPr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Цели и задачи программы</w:t>
            </w:r>
          </w:p>
        </w:tc>
        <w:tc>
          <w:tcPr>
            <w:tcW w:w="7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ЦЕЛИ:</w:t>
            </w:r>
            <w:r w:rsidRPr="0024657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-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Подготовка учащихся к самостоятельной жизни в условиях рыночной экономики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Формирование навыков самостоятельного приготовления разнообразной и здоровой пищи. 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ЗАДАЧИ:</w:t>
            </w:r>
            <w:r w:rsidRPr="0024657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  <w:p w:rsidR="00246575" w:rsidRPr="00246575" w:rsidRDefault="00246575" w:rsidP="00246575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формировать начальные общетрудовые умения ручного труда, основы трудовой культуры;</w:t>
            </w:r>
          </w:p>
          <w:p w:rsidR="00246575" w:rsidRPr="00246575" w:rsidRDefault="00246575" w:rsidP="00246575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способствовать профессиональному самоопределению через формирование основных знаний, умений и навыков приготовления пищи, особенностях кулинарной обработки;</w:t>
            </w:r>
          </w:p>
          <w:p w:rsidR="00246575" w:rsidRPr="00246575" w:rsidRDefault="00246575" w:rsidP="00246575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приобщать к истокам культуры, к национальным и семейным традициям;</w:t>
            </w:r>
          </w:p>
          <w:p w:rsidR="00246575" w:rsidRPr="00246575" w:rsidRDefault="00246575" w:rsidP="00246575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способствовать творческому развитию детей;</w:t>
            </w:r>
          </w:p>
          <w:p w:rsidR="00246575" w:rsidRPr="00246575" w:rsidRDefault="00246575" w:rsidP="00246575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вырабатывать навыки здорового образа жизни.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ОСВОЕНИЕ:</w:t>
            </w:r>
            <w:r w:rsidRPr="0024657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технологических знаний, основ культуры представление о техноло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гической культуре.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ОВЛАДЕНИЕ:</w:t>
            </w:r>
            <w:r w:rsidRPr="0024657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специальными умениями, необходимыми для поиска технологи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 xml:space="preserve">ческой информации, создание продуктов труда, введение 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домашнего хозяйства, самостоятельного и осознанного определения своих жизненных планов, безопас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ными приёмами труда.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РАЗВИТИЕ:</w:t>
            </w:r>
            <w:r w:rsidRPr="0024657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познавательных интересов пространственного воображения интел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лектуальных, творческих, коммуникативных и организаторских способностей.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ВОСПИТАНИЕ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  <w:r w:rsidRPr="0024657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трудолюбие, бережливости, аккуратности, целеустремлённости, предприимчивости. Ответственности за результаты своей деятельности, уважи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softHyphen/>
              <w:t>тельное отношения к людям различных профессий и результатам их труда.</w:t>
            </w:r>
          </w:p>
        </w:tc>
      </w:tr>
      <w:tr w:rsidR="00246575" w:rsidRPr="00246575" w:rsidTr="00246575">
        <w:trPr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lastRenderedPageBreak/>
              <w:t>Основные направления деятельности по реализации программы</w:t>
            </w:r>
          </w:p>
        </w:tc>
        <w:tc>
          <w:tcPr>
            <w:tcW w:w="7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Личностное развитие, социальная адаптация учащихся.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Трудовое воспитание.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Художественное – эстетическое воспитание.</w:t>
            </w:r>
          </w:p>
        </w:tc>
      </w:tr>
      <w:tr w:rsidR="00246575" w:rsidRPr="00246575" w:rsidTr="00246575">
        <w:trPr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Ожидаемые результаты</w:t>
            </w:r>
          </w:p>
        </w:tc>
        <w:tc>
          <w:tcPr>
            <w:tcW w:w="7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РЕЗУЛЬТАТЫ: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обучения предоставлены в требованиях к уровню подготовки и содержит три компонента: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Знать- Понимать – перечень необходимых для усвоения каждым учащимся знаний.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Уметь – владение конкретными навыками практической деятельности, а так же компонент, включающий знания и умения ориентированный на решение разнообразных задач.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Результаты обучения сформированы в требования в обобщенном виде.</w:t>
            </w:r>
          </w:p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ОЖИДАЕМЫЙ РЕЗУЛЬТАТ:</w:t>
            </w: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программе в наиболее обобщенном виде могут быть сформированы как овладение трудовыми и технологическими знаниями и умениями по преобразованию материалов, необходимых для создания продуктов труда в соответствии с их предполагаемыми функциональными и эстетическими свойствами умения оценивать свои интересы и склонность к изучаемым видам трудовой деятельности, составлять жизненные планы, навыки самостоятельного планирования и ведения домашнего хозяйства. Формирование культуры труда, уважительное отношение к труду и результатам труда. Использование приобретенных знаний и умений в повседневной жизни.</w:t>
            </w:r>
          </w:p>
        </w:tc>
      </w:tr>
      <w:tr w:rsidR="00246575" w:rsidRPr="00246575" w:rsidTr="00246575">
        <w:trPr>
          <w:tblCellSpacing w:w="0" w:type="dxa"/>
        </w:trPr>
        <w:tc>
          <w:tcPr>
            <w:tcW w:w="22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bidi="ar-SA"/>
              </w:rPr>
              <w:t>Сроки реализации программы</w:t>
            </w:r>
          </w:p>
        </w:tc>
        <w:tc>
          <w:tcPr>
            <w:tcW w:w="7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6575" w:rsidRPr="00246575" w:rsidRDefault="00246575" w:rsidP="0024657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1 год </w:t>
            </w:r>
          </w:p>
        </w:tc>
      </w:tr>
    </w:tbl>
    <w:p w:rsidR="00246575" w:rsidRPr="00246575" w:rsidRDefault="00246575" w:rsidP="0024657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46575" w:rsidRPr="00246575" w:rsidRDefault="00246575" w:rsidP="0024657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246575" w:rsidRPr="00246575" w:rsidRDefault="00246575" w:rsidP="00246575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Пояснительная записка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Образовательная программа внеурочной деятельности « Хозяюшка» направлена на оказание дополнительной помощи учащихся в производственном обучении и профессиональной подготовке. Она играет важную роль в воспитании учащихся, в развитии творческих способностей, повышает инициативу и предприимчивость. Занятия во внеурочной деятельности позволяют развивать творческие способности, самостоятельность, проявлять индивидуальность, фантазию и получать результат своего 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творчества. У учащихся формируются навыки в приготовлении блюд и их эстетического оформления.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Основными целями и задачами программы является получение дополнительных знаний, умений и навыков по кулинарии, необходимых для дальнейшей профессиональной деятельности и применения в быту. Особенностью данной программы является то, что у учащихся появляется возможность широкого и разнообразного применения своих знаний, которые им могут быть полезны. 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Программа имеет свою специфику. В результате занятий, во внеурочной деятельности учащиеся должны получить не только знания и умения, отвечающих стандарту общего образования, но и закрепить свои практи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softHyphen/>
        <w:t>ческие навыки в условиях дома.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План внеурочной деятельности составлен с учетом условий технической базы кабинета технологии.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Возраст детей, участвующих в реализации данной программы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Программа ориентирована на учащихся 12-15 лет. Практика показала, что учащиеся данного возраста успешно и с интересом занимаются во внеурочной деятельности по кулинарии. Приобретенные на занятиях знания и навыки очень помогают им в повседневной жизни. Формы и методы работы ориентированы на их индивидуальные и возрастные особенности. </w:t>
      </w: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Срок реализации программы внеурочной деятельности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Занятия проводятся по 1 часа в неделю, всего 34 часов в год. Продолжительность учебного часа - 45 минут. 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Основными формами образовательного процесса являются: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 практико - ориентированные учебные занятия, творческие мастерские, экскурсии на предприятия общественного питания.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На занятиях предусматриваются следующие формы организации учебной деятельности: </w:t>
      </w:r>
    </w:p>
    <w:p w:rsidR="00246575" w:rsidRPr="00246575" w:rsidRDefault="00246575" w:rsidP="0024657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индивидуальная (учащимся дается самостоятельные задания с учетом возможности); </w:t>
      </w:r>
    </w:p>
    <w:p w:rsidR="00246575" w:rsidRPr="00246575" w:rsidRDefault="00246575" w:rsidP="0024657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фронтальная (работа в коллективе при объяснении нового материала или при отработке определенного технологического приема); </w:t>
      </w:r>
    </w:p>
    <w:p w:rsidR="00246575" w:rsidRPr="00246575" w:rsidRDefault="00246575" w:rsidP="0024657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групповая (разделение на мини группы для выполнение практической работы); 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Воспитанники изучат правила санитарии и гигиены при кулинарных работах; безопасные приемы работы с кулинарным оборудованием и инструментами; познакомятся историей, обычаями и традициями национальной кухни; узнают различия кухонь; будут иметь представления об организации современных предприятий общественного питания; усвоят классификацию блюд современных национальных кухонь и правила сервировки стола; смогут самостоятельно готовить блюда по рецептам, а также будут способны выдвигать творческие идеи, сотрудничать в коллективе.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Главный показатель реализации программы - личностный рост каждого воспитанника, его творческих способностей, превращение группы в единый коллектив, способный к сотрудничеству и совместному творчеству. 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Критерием уровня эффективности программы является усвоение образовательной части, повышение интеллектуального уровня, воспитанности и готовность к самостоятельной жизни в плане организации своего быта.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lastRenderedPageBreak/>
        <w:t>ЦЕЛЬ:</w:t>
      </w:r>
      <w:r w:rsidRPr="0024657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- Подготовка учащихся к самостоятельной жизни в условиях рыночной экономики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- Формирование навыков самостоятельного приготовления разнообразной и здоровой пищи. 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ЗАДАЧИ:</w:t>
      </w: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</w:p>
    <w:p w:rsidR="00246575" w:rsidRPr="00246575" w:rsidRDefault="00246575" w:rsidP="0024657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формировать начальные общетрудовые умения ручного труда, основы трудовой культуры;</w:t>
      </w:r>
    </w:p>
    <w:p w:rsidR="00246575" w:rsidRPr="00246575" w:rsidRDefault="00246575" w:rsidP="0024657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способствовать профессиональному самоопределению через формирование основных знаний, умений и навыков приготовления пищи, особенностях кулинарной обработки;</w:t>
      </w:r>
    </w:p>
    <w:p w:rsidR="00246575" w:rsidRPr="00246575" w:rsidRDefault="00246575" w:rsidP="0024657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приобщать к истокам культуры, к национальным и семейным традициям;</w:t>
      </w:r>
    </w:p>
    <w:p w:rsidR="00246575" w:rsidRPr="00246575" w:rsidRDefault="00246575" w:rsidP="0024657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способствовать творческому развитию детей;</w:t>
      </w:r>
    </w:p>
    <w:p w:rsidR="00246575" w:rsidRPr="00246575" w:rsidRDefault="00246575" w:rsidP="00246575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вырабатывать навыки здорового образа жизни.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ОСВОЕНИЕ:</w:t>
      </w: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t>технологических знаний, основ культуры представление о техноло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softHyphen/>
        <w:t>гической культуре.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ОВЛАДЕНИЕ:</w:t>
      </w: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специальными умениями, необходимыми для поиска технологи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softHyphen/>
        <w:t>ческой информации, создание продуктов труда, введение домашнего хозяйства, самостоятельного и осознанного определения своих жизненных планов, безопас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softHyphen/>
        <w:t>ными приёмами труда.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РАЗВИТИЕ:</w:t>
      </w:r>
      <w:r w:rsidRPr="00246575"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 xml:space="preserve"> 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t>познавательных интересов пространственного воображения интел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softHyphen/>
        <w:t>лектуальных, творческих, коммуникативных и организаторских способностей.</w:t>
      </w:r>
    </w:p>
    <w:p w:rsidR="00246575" w:rsidRPr="00246575" w:rsidRDefault="00246575" w:rsidP="00246575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i/>
          <w:iCs/>
          <w:color w:val="auto"/>
          <w:u w:val="single"/>
          <w:lang w:bidi="ar-SA"/>
        </w:rPr>
        <w:t>ВОСПИТАНИЕ: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 трудолюбие, бережливости, аккуратности, целеустремлённости, предприимчивости. Ответственности за результаты своей деятельности, уважи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softHyphen/>
        <w:t>тельное отношение к людям различных профессий и результатам их труда.</w:t>
      </w: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Содержание программы.</w:t>
      </w: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6 класс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Вводное занятие. Инструктаж по технике безопасности</w:t>
      </w:r>
    </w:p>
    <w:p w:rsidR="00246575" w:rsidRPr="00246575" w:rsidRDefault="00246575" w:rsidP="00246575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Цели и задачи курса. Значение питания для жизнедеятельности организма. Современная бытовая техника для приготовления пищи в домашних условиях.  Проектная деятельность. Особенности выполнения проекта. Инструктаж по ТБ при кулинарных работах.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Занятие 2.(1ч)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История возникновения кулинарии</w:t>
      </w:r>
    </w:p>
    <w:p w:rsidR="00246575" w:rsidRPr="00246575" w:rsidRDefault="00246575" w:rsidP="0024657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         Этапы развития кулинарии в России. Традиционные кухни народов России.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Ознакомление с организацией рабочего места для проведения кулинарных работ</w:t>
      </w: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3.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Основы здорового образа жизни .</w:t>
      </w:r>
    </w:p>
    <w:p w:rsidR="00246575" w:rsidRPr="00246575" w:rsidRDefault="00246575" w:rsidP="00246575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Физиология питания. Пищевые вещества и их значение. Питание и здоровье. Пути          формирования здорового образа жизни. Выявление потребности человека в применении «кулинарии здоровья».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4.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Приготовление блюд из вареных овощей.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Схема приготовления винегрета салата с черносливом.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5.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Основы рационального питания 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Рациональное питание. Обмен веществ и энергии. Суточный расход энергии человека. Потребность в пище в зависимости от возраста, пола, физических нагрузок. Составление меню на день.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6.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Технология приготовления блюд из круп.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Составление схем приготовления вязких каш. Приготовление  пшенной каша с тыквой, гурьевская каша.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7.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Способы обработки пищевых продуктов.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Характеристика способов обработки пищевых продуктов. Преимущества приготовления пищи на пару.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8-9. (2ч)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Составление инструкционных карт по приготовлению вареных, тушенных и паровых блюд.</w:t>
      </w: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Составление инструкционных карт по приготовлению варёных, тушеных и паровых блюд. Изготовление кулинарной книги.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Занятие10.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Соль сахар. Заготовка впрок. Технология приготовления  квашенной капусты.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Сахар и соль, потребность в них организма, нормы потребления. Заготовка продуктов впрок. Способы консервирования. Условия сохранения скоропортящихся продуктов. Способы обработки продуктов с целью сохранения витаминов. Приготовление здоровой пищи из сушенных, замороженных и консервированных другими способами продуктов.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Технология приготовления  квашенной  капусты.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11.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Витамины. Блюда из овощей и фруктов.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Витамины, их классификация, содержание в продуктах питания. Заболевания, связанные с недостатком витаминов в пище.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12.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Минеральные вещества и здоровье человека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Макро- и микроэлементы. Потребность организма в минеральных веществах. Заболевания, связанные с недостатком минеральных веществ, их восполнение.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13.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Животные продукты питания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Животные продукты питания и их значение для жизнедеятельности организма. Возникновение и предупреждение заболеваний, связанных с избыточным или недостаточным употреблением животных продуктов питания.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14.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Составление инструкционных  карт по приготовлению блюд из мяса и рыбы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Составление инструкционных карт по приготовлению блюд из мяса, рыбы и морепродуктов. Приготовление мясных и рыбных блюд. Перечень блюд: запечённое мясо с овощами, рыбная запеканка.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15. (1ч).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Молоко и молочные продукты.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Значение молока и молочных продуктов в питании взрослых и детей. Лечебно-профилактические свойства кисломолочной пищи.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16.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Блюда из яиц.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Значение яиц в питании человека. Яйцо, его пищевая ценность и применение в кулинарии. Приготовление блюд из яйца.(яйцо в мешочек)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17.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Технология приготовления блюд из растительных продуктов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Растительные продукты питания и их использование в профилактике и лечении болезней. Возникновение и предупреждение заболеваний, связанных с избыточным или недостаточным употреблением растительных продуктов питания.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18-19. (2ч)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Профессиональна проба  «Повар –кондитер»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Ролевая игра «Повар кондитер»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20.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Учебный проект «Работа кофе»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Выполнение проекта « Работа кофе»: распределение ролей (директор, администратор, бухгалтер, повара – кондитеры, официанты и др.)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21.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Наука о питании                                                                                        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t>Развитие науки о питании. Достоинства и недостатки вегетарианства, лечебного голодания, сыроедения. Пища и болезни.  Опасность недоедания и переедания для организма. Продукты, вызывающие аллергическую реакцию.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22.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Схема рационального рациона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Составление схем рационального питания, заполнение таблиц.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23.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Национальна кухня мира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Национальная кухня разных народов. Исторические сведения о национальной кухне разных народов. Изучение особенностей приготовления пищи у разных народов и связь с обрядовой национальной кухней. Традиции в сервировке, подаче и употреблении национальных блюд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24.(1ч) 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Кавказская кухня (хачапури).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Блюда кавказкой кухни. Традиции в сервировке, подаче и употреблении блюд.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25.( 1ч)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Украинская кухня (ватрушки).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Блюда украинской кухни. Традиции в сервировке, подаче и употреблении блюд.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Занятие 26.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Итальянская кухня (пицца).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Блюда итальянской кухни. Традиции в сервировке, подаче и употреблении блюд.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27-28 (2ч).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Фитотерапия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Понятие о фитотерапии  и ароматерапии. Основные местные лекарственные растения, правила их заготовки и применения в профилактике и лечении заболеваний.  «Формула здоровья» уральцев. Основы рационального питания применительно к условиям Урала.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29.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Напитки из дикорастущих  растений.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Технология приготовления напитков из дикорастущих растений.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30.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« Фреш» из зелени и кефира.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Понятие «фреш», технология приготовления напитков используя блендер.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31. (1ч)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Блюда из дикорастущих растений. ТБ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246575">
        <w:rPr>
          <w:rFonts w:ascii="Times New Roman" w:eastAsia="Times New Roman" w:hAnsi="Times New Roman" w:cs="Times New Roman"/>
          <w:color w:val="auto"/>
          <w:lang w:bidi="ar-SA"/>
        </w:rPr>
        <w:t>Технология приготовление блюд из дикорастущих растений.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Занятие 32. (1ч) Расчет стоимости блюд для праздничного стола.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Расчёт стоимости блюд праздничного стола. Основные компоненты стоимости готового блюда (стоимость продуктов, трудозатраты, потреблённая электроэнергия, износ оборудования и др.). Пути снижения стоимости изделия.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Занятие 33-34. (2ч) </w:t>
      </w:r>
      <w:r w:rsidRPr="00246575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Защита учебных проектов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Подведение итогов. Защита проектов.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Занятие 35. (1ч)Парад блюд - кулинария здоровья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Организация выставки «Парад блюд «кулинария здоровья»»</w:t>
      </w:r>
    </w:p>
    <w:p w:rsidR="00246575" w:rsidRPr="00246575" w:rsidRDefault="00246575" w:rsidP="00246575">
      <w:pPr>
        <w:widowControl/>
        <w:spacing w:line="360" w:lineRule="auto"/>
        <w:ind w:firstLine="5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Занятие 36. (1ч) Презентация блюд по кулинарии.</w:t>
      </w: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Итоговая аттестация</w:t>
      </w:r>
    </w:p>
    <w:p w:rsidR="00246575" w:rsidRPr="00246575" w:rsidRDefault="00246575" w:rsidP="00246575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По окончании программы проводится итоговая аттестация по выбору учащихся в форме презентации блюд по кулинарии (профессиональная проба) и анкетированию.</w:t>
      </w:r>
    </w:p>
    <w:p w:rsidR="00246575" w:rsidRPr="00246575" w:rsidRDefault="00246575" w:rsidP="00246575">
      <w:pPr>
        <w:widowControl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Для этого предлагаются примерные темы для выполнения презентации 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сервировка стола к ужину;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сервировка стола к праздничному обеду;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приготовление холодных закусок;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приготовление напитков, фиточаев;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дизайн блюд;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 xml:space="preserve">меню для похудения; 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меню для детей детского сада;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меню для людей с дефицитом массы тела;</w:t>
      </w:r>
    </w:p>
    <w:p w:rsidR="00246575" w:rsidRPr="00246575" w:rsidRDefault="00246575" w:rsidP="00246575">
      <w:pPr>
        <w:widowControl/>
        <w:numPr>
          <w:ilvl w:val="0"/>
          <w:numId w:val="2"/>
        </w:num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color w:val="auto"/>
          <w:lang w:bidi="ar-SA"/>
        </w:rPr>
        <w:t>работа кофе</w:t>
      </w: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Календарно-тематическое планирование.</w:t>
      </w:r>
    </w:p>
    <w:p w:rsidR="00246575" w:rsidRPr="00246575" w:rsidRDefault="00246575" w:rsidP="00246575">
      <w:pPr>
        <w:widowControl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46575">
        <w:rPr>
          <w:rFonts w:ascii="Times New Roman" w:eastAsia="Times New Roman" w:hAnsi="Times New Roman" w:cs="Times New Roman"/>
          <w:b/>
          <w:color w:val="auto"/>
          <w:lang w:bidi="ar-SA"/>
        </w:rPr>
        <w:t>6 класс</w:t>
      </w:r>
    </w:p>
    <w:p w:rsidR="00246575" w:rsidRPr="00246575" w:rsidRDefault="00246575" w:rsidP="0024657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709"/>
        <w:gridCol w:w="709"/>
        <w:gridCol w:w="850"/>
        <w:gridCol w:w="851"/>
        <w:gridCol w:w="850"/>
        <w:gridCol w:w="1701"/>
        <w:gridCol w:w="1761"/>
      </w:tblGrid>
      <w:tr w:rsidR="00246575" w:rsidRPr="00246575" w:rsidTr="00246575">
        <w:tc>
          <w:tcPr>
            <w:tcW w:w="534" w:type="dxa"/>
            <w:vMerge w:val="restart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Тема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Ко-во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Форма занятий, контроль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Домашнее задание</w:t>
            </w:r>
          </w:p>
        </w:tc>
      </w:tr>
      <w:tr w:rsidR="00246575" w:rsidRPr="00246575" w:rsidTr="00246575">
        <w:tc>
          <w:tcPr>
            <w:tcW w:w="534" w:type="dxa"/>
            <w:vMerge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теор.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практ.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идеал.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реальн</w:t>
            </w:r>
          </w:p>
        </w:tc>
        <w:tc>
          <w:tcPr>
            <w:tcW w:w="1701" w:type="dxa"/>
            <w:vMerge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Вводное занятие. Инструктаж по технике безопасности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7.09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История возникновения кулинарии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14.09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Основы здорового образа жизни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21.09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Комбинированное занятие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Приготовление блюд из вареных овощей.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28.09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 , опрос, практическая работа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Основы рационального питания.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5.10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 приготовления блюд из круп.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12.10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Опрос, практическая работа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Способы обработки пищевых продуктов.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8-9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Составление инструкционных карт по приготовлению вареных, тушенных и паровых блюд. 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26.10</w:t>
            </w: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9.11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Занятие по получению новых знаний, </w:t>
            </w: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практическая работа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rPr>
          <w:trHeight w:val="1453"/>
        </w:trPr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Соль сахар. Заготовка впрок.</w:t>
            </w:r>
          </w:p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 приготовления  квашенной капусты.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16.11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Опрос, практическая работа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Витамины. Блюда из овощей и фруктов.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23.11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Практическая работа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Минеральные вещества и здоровье человека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30.11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Занятие по получению новых знаний , опрос, 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Животные продукты питания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7.12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Урок-игра, тест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инструкционных  карт по приготовлению блюд из мяса и рыбы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14.12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Комбинированное занятие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Молоко и молочные продукты.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21.12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 ,</w:t>
            </w: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 практическая работа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16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Блюда из яиц.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28.12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Урок новых знаний, практическая работа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 приготовления блюд из растительных продуктов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11.01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18-19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Профессиональна проба  «Повар –кондитер»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18.01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Просмотр фильма</w:t>
            </w: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Защита проекта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Нет д/з </w:t>
            </w: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Учебный проект «Работа кофе»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25.01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Практическая работа, составление пояснительной записки учебного проекта 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Наука о питании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1.02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Схема рационального рациона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8.02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Национальная кухня мира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Кавказская кухня (хачапури).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практикум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Украинская кухня (ватрушки).ТБ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1.03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 практикум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Итальянская кухня (пицца).ТБ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15.03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практикум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27-28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Фитотерапия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5.04</w:t>
            </w: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12.04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Занятие по получению новых знаний    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Напитки из дикорастущих  растений.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19.04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 Фреш» из зелени и кефира.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26.04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Занятие по получению новых знаний                                              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31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Блюда из дикорастущих растений. ТБ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3.05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32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Расчет стоимости блюд для праздничного стола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10.05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Занятие по получению новых знаний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33-34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Защита учебных проектов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17.0517.05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Комбинированное занятие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Парад блюд –«кулинария здоровья»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24.05</w:t>
            </w:r>
          </w:p>
        </w:tc>
        <w:tc>
          <w:tcPr>
            <w:tcW w:w="850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Комбинированное занятие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Презентация блюд по кулинарии.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-24.05</w:t>
            </w: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Видео занятие</w:t>
            </w: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Нет д/з</w:t>
            </w:r>
          </w:p>
        </w:tc>
      </w:tr>
      <w:tr w:rsidR="00246575" w:rsidRPr="00246575" w:rsidTr="00246575">
        <w:tc>
          <w:tcPr>
            <w:tcW w:w="534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2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4657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61" w:type="dxa"/>
            <w:shd w:val="clear" w:color="auto" w:fill="auto"/>
          </w:tcPr>
          <w:p w:rsidR="00246575" w:rsidRPr="00246575" w:rsidRDefault="00246575" w:rsidP="0024657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46575" w:rsidRDefault="00246575">
      <w:pPr>
        <w:pStyle w:val="30"/>
        <w:shd w:val="clear" w:color="auto" w:fill="auto"/>
        <w:spacing w:after="300"/>
        <w:jc w:val="center"/>
        <w:rPr>
          <w:i w:val="0"/>
          <w:iCs w:val="0"/>
          <w:sz w:val="28"/>
          <w:szCs w:val="28"/>
        </w:rPr>
      </w:pPr>
      <w:bookmarkStart w:id="8" w:name="_GoBack"/>
      <w:bookmarkEnd w:id="8"/>
    </w:p>
    <w:sectPr w:rsidR="00246575">
      <w:pgSz w:w="11900" w:h="16840"/>
      <w:pgMar w:top="585" w:right="864" w:bottom="585" w:left="1642" w:header="15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78" w:rsidRDefault="00DF6C78">
      <w:r>
        <w:separator/>
      </w:r>
    </w:p>
  </w:endnote>
  <w:endnote w:type="continuationSeparator" w:id="0">
    <w:p w:rsidR="00DF6C78" w:rsidRDefault="00DF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78" w:rsidRDefault="00DF6C78"/>
  </w:footnote>
  <w:footnote w:type="continuationSeparator" w:id="0">
    <w:p w:rsidR="00DF6C78" w:rsidRDefault="00DF6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A2087"/>
    <w:multiLevelType w:val="multilevel"/>
    <w:tmpl w:val="28D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2571"/>
    <w:multiLevelType w:val="hybridMultilevel"/>
    <w:tmpl w:val="208AD3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6D0933"/>
    <w:multiLevelType w:val="multilevel"/>
    <w:tmpl w:val="35C6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643FED"/>
    <w:multiLevelType w:val="multilevel"/>
    <w:tmpl w:val="F9C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10C51"/>
    <w:multiLevelType w:val="multilevel"/>
    <w:tmpl w:val="3F2E42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91"/>
    <w:rsid w:val="00246575"/>
    <w:rsid w:val="0026347F"/>
    <w:rsid w:val="00312822"/>
    <w:rsid w:val="00346922"/>
    <w:rsid w:val="00D565F2"/>
    <w:rsid w:val="00DF6C78"/>
    <w:rsid w:val="00F25E86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7024"/>
  <w15:docId w15:val="{1BB9F4A6-AA0A-4ABA-9B47-8257A159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393D1"/>
      <w:sz w:val="11"/>
      <w:szCs w:val="11"/>
      <w:u w:val="none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540" w:line="24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360"/>
      <w:ind w:left="7620"/>
    </w:pPr>
    <w:rPr>
      <w:rFonts w:ascii="Times New Roman" w:eastAsia="Times New Roman" w:hAnsi="Times New Roman" w:cs="Times New Roman"/>
      <w:b/>
      <w:bCs/>
      <w:color w:val="7393D1"/>
      <w:sz w:val="11"/>
      <w:szCs w:val="11"/>
    </w:rPr>
  </w:style>
  <w:style w:type="paragraph" w:customStyle="1" w:styleId="12">
    <w:name w:val="Заголовок №1"/>
    <w:basedOn w:val="a"/>
    <w:link w:val="10"/>
    <w:pPr>
      <w:shd w:val="clear" w:color="auto" w:fill="FFFFFF"/>
      <w:spacing w:after="2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30" w:line="283" w:lineRule="auto"/>
      <w:jc w:val="center"/>
      <w:outlineLvl w:val="1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ind w:firstLine="9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80"/>
      <w:jc w:val="right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EFB9-3AD9-40B9-928A-54864B2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Соловьев</cp:lastModifiedBy>
  <cp:revision>3</cp:revision>
  <dcterms:created xsi:type="dcterms:W3CDTF">2021-01-26T18:07:00Z</dcterms:created>
  <dcterms:modified xsi:type="dcterms:W3CDTF">2021-01-26T18:33:00Z</dcterms:modified>
</cp:coreProperties>
</file>